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523EC" w:rsidP="00177F2A">
            <w:pPr>
              <w:jc w:val="center"/>
              <w:rPr>
                <w:sz w:val="28"/>
                <w:szCs w:val="28"/>
              </w:rPr>
            </w:pPr>
            <w:r w:rsidRPr="00D523E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5A1FC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284A46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августа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A1FC2">
        <w:rPr>
          <w:rFonts w:ascii="Times New Roman" w:eastAsia="SimSun" w:hAnsi="Times New Roman" w:cs="Times New Roman"/>
          <w:sz w:val="28"/>
          <w:szCs w:val="28"/>
          <w:lang w:eastAsia="zh-CN"/>
        </w:rPr>
        <w:t>373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) выделить в подотчет Балдановой ТуянеЦывановне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участия делегации Администрации в праздничных мероприятиях</w:t>
      </w:r>
      <w:r w:rsidR="00CC2A27">
        <w:rPr>
          <w:rFonts w:ascii="Times New Roman" w:eastAsia="Times New Roman" w:hAnsi="Times New Roman" w:cs="Times New Roman"/>
          <w:sz w:val="28"/>
          <w:szCs w:val="28"/>
          <w:lang w:eastAsia="zh-CN"/>
        </w:rPr>
        <w:t>, посвящённых буддийской святыне ЗанданЖуу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6484E"/>
    <w:rsid w:val="00284A46"/>
    <w:rsid w:val="00296513"/>
    <w:rsid w:val="002D6A43"/>
    <w:rsid w:val="003010F8"/>
    <w:rsid w:val="00346DE1"/>
    <w:rsid w:val="00353C2D"/>
    <w:rsid w:val="0037356B"/>
    <w:rsid w:val="003C5071"/>
    <w:rsid w:val="00416517"/>
    <w:rsid w:val="00426C76"/>
    <w:rsid w:val="004404D5"/>
    <w:rsid w:val="00493A6B"/>
    <w:rsid w:val="004B3E25"/>
    <w:rsid w:val="00576022"/>
    <w:rsid w:val="005953BD"/>
    <w:rsid w:val="005A1FC2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CC2A27"/>
    <w:rsid w:val="00D523EC"/>
    <w:rsid w:val="00DB03F7"/>
    <w:rsid w:val="00DB312C"/>
    <w:rsid w:val="00DF2D15"/>
    <w:rsid w:val="00E107E1"/>
    <w:rsid w:val="00E72A8D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E183-023F-4E83-B75C-7403AC72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2025-08-12T06:23:00Z</cp:lastPrinted>
  <dcterms:created xsi:type="dcterms:W3CDTF">2025-08-12T02:49:00Z</dcterms:created>
  <dcterms:modified xsi:type="dcterms:W3CDTF">2025-08-12T06:23:00Z</dcterms:modified>
</cp:coreProperties>
</file>